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49A79" w14:textId="77777777" w:rsidR="00143951" w:rsidRDefault="00143951" w:rsidP="00143951">
      <w:pPr>
        <w:spacing w:after="0" w:line="240" w:lineRule="auto"/>
        <w:jc w:val="center"/>
        <w:rPr>
          <w:b/>
          <w:bCs/>
          <w:sz w:val="24"/>
          <w:szCs w:val="24"/>
        </w:rPr>
      </w:pPr>
      <w:bookmarkStart w:id="0" w:name="OLE_LINK3"/>
      <w:r>
        <w:rPr>
          <w:b/>
          <w:bCs/>
          <w:sz w:val="24"/>
          <w:szCs w:val="24"/>
        </w:rPr>
        <w:t>REGULAR MEETING AGENDA</w:t>
      </w:r>
    </w:p>
    <w:p w14:paraId="5F26E1F5" w14:textId="2CF31B26" w:rsidR="00143951" w:rsidRDefault="00804322" w:rsidP="00143951">
      <w:pPr>
        <w:spacing w:after="0" w:line="240" w:lineRule="auto"/>
        <w:jc w:val="center"/>
        <w:rPr>
          <w:b/>
          <w:bCs/>
          <w:sz w:val="24"/>
          <w:szCs w:val="24"/>
        </w:rPr>
      </w:pPr>
      <w:r>
        <w:rPr>
          <w:b/>
          <w:bCs/>
          <w:sz w:val="24"/>
          <w:szCs w:val="24"/>
        </w:rPr>
        <w:t>August</w:t>
      </w:r>
      <w:r w:rsidR="0078761B">
        <w:rPr>
          <w:b/>
          <w:bCs/>
          <w:sz w:val="24"/>
          <w:szCs w:val="24"/>
        </w:rPr>
        <w:t xml:space="preserve"> 1</w:t>
      </w:r>
      <w:r>
        <w:rPr>
          <w:b/>
          <w:bCs/>
          <w:sz w:val="24"/>
          <w:szCs w:val="24"/>
        </w:rPr>
        <w:t>0</w:t>
      </w:r>
      <w:r w:rsidR="0078761B">
        <w:rPr>
          <w:b/>
          <w:bCs/>
          <w:sz w:val="24"/>
          <w:szCs w:val="24"/>
        </w:rPr>
        <w:t>th</w:t>
      </w:r>
      <w:r w:rsidR="00BC4D3F">
        <w:rPr>
          <w:b/>
          <w:bCs/>
          <w:sz w:val="24"/>
          <w:szCs w:val="24"/>
        </w:rPr>
        <w:t>, 2023</w:t>
      </w:r>
    </w:p>
    <w:p w14:paraId="71B75136" w14:textId="77777777" w:rsidR="00143951" w:rsidRDefault="00143951" w:rsidP="00143951">
      <w:pPr>
        <w:spacing w:after="0" w:line="240" w:lineRule="auto"/>
        <w:jc w:val="center"/>
        <w:rPr>
          <w:b/>
          <w:bCs/>
          <w:sz w:val="24"/>
          <w:szCs w:val="24"/>
        </w:rPr>
      </w:pPr>
      <w:r>
        <w:rPr>
          <w:b/>
          <w:bCs/>
          <w:sz w:val="24"/>
          <w:szCs w:val="24"/>
        </w:rPr>
        <w:t>6:30 p.m.</w:t>
      </w:r>
    </w:p>
    <w:p w14:paraId="20B38353" w14:textId="77777777" w:rsidR="00143951" w:rsidRPr="006904BF" w:rsidRDefault="00143951" w:rsidP="00143951">
      <w:pPr>
        <w:spacing w:after="0" w:line="240" w:lineRule="auto"/>
        <w:jc w:val="center"/>
        <w:rPr>
          <w:b/>
          <w:bCs/>
          <w:sz w:val="24"/>
          <w:szCs w:val="24"/>
        </w:rPr>
      </w:pPr>
    </w:p>
    <w:p w14:paraId="21C1C0A0" w14:textId="209BD276" w:rsidR="00143951" w:rsidRPr="00961E12" w:rsidRDefault="00143951" w:rsidP="00143951">
      <w:pPr>
        <w:rPr>
          <w:rFonts w:cstheme="minorHAnsi"/>
          <w:sz w:val="24"/>
          <w:szCs w:val="24"/>
        </w:rPr>
      </w:pPr>
      <w:r w:rsidRPr="00961E12">
        <w:rPr>
          <w:rFonts w:cstheme="minorHAnsi"/>
          <w:sz w:val="24"/>
          <w:szCs w:val="24"/>
        </w:rPr>
        <w:t xml:space="preserve">Regular meeting of the Terrytown City Council, </w:t>
      </w:r>
      <w:r w:rsidR="00804322">
        <w:rPr>
          <w:rFonts w:cstheme="minorHAnsi"/>
          <w:sz w:val="24"/>
          <w:szCs w:val="24"/>
        </w:rPr>
        <w:t>August 10th</w:t>
      </w:r>
      <w:r w:rsidRPr="00961E12">
        <w:rPr>
          <w:rFonts w:cstheme="minorHAnsi"/>
          <w:sz w:val="24"/>
          <w:szCs w:val="24"/>
        </w:rPr>
        <w:t>, 2023 at 6:30 p.m. at Housing Partners of Western Nebraska Community Room.  89A Woodley Park Road, Gering, NE</w:t>
      </w:r>
    </w:p>
    <w:p w14:paraId="210779D1" w14:textId="77777777" w:rsidR="00143951" w:rsidRPr="00961E12" w:rsidRDefault="00143951" w:rsidP="00143951">
      <w:pPr>
        <w:rPr>
          <w:rFonts w:cstheme="minorHAnsi"/>
          <w:b/>
          <w:bCs/>
          <w:sz w:val="24"/>
          <w:szCs w:val="24"/>
        </w:rPr>
      </w:pPr>
      <w:r w:rsidRPr="00961E12">
        <w:rPr>
          <w:rFonts w:cstheme="minorHAnsi"/>
          <w:b/>
          <w:bCs/>
          <w:sz w:val="24"/>
          <w:szCs w:val="24"/>
        </w:rPr>
        <w:t>CALL TO ORDER</w:t>
      </w:r>
    </w:p>
    <w:p w14:paraId="36D9098A" w14:textId="77777777" w:rsidR="00143951" w:rsidRPr="0078761B" w:rsidRDefault="00143951" w:rsidP="0078761B">
      <w:pPr>
        <w:spacing w:after="0" w:line="240" w:lineRule="auto"/>
        <w:ind w:left="360"/>
        <w:rPr>
          <w:rFonts w:cstheme="minorHAnsi"/>
          <w:b/>
          <w:bCs/>
          <w:sz w:val="24"/>
          <w:szCs w:val="24"/>
        </w:rPr>
      </w:pPr>
      <w:r w:rsidRPr="0078761B">
        <w:rPr>
          <w:rFonts w:cstheme="minorHAnsi"/>
          <w:sz w:val="24"/>
          <w:szCs w:val="24"/>
        </w:rPr>
        <w:t>Recital of the Pledge of Allegiance</w:t>
      </w:r>
    </w:p>
    <w:p w14:paraId="3F4FB8F7" w14:textId="77777777" w:rsidR="00143951" w:rsidRPr="0078761B" w:rsidRDefault="00143951" w:rsidP="0078761B">
      <w:pPr>
        <w:spacing w:after="0" w:line="240" w:lineRule="auto"/>
        <w:ind w:left="360"/>
        <w:rPr>
          <w:rFonts w:cstheme="minorHAnsi"/>
          <w:b/>
          <w:bCs/>
          <w:sz w:val="24"/>
          <w:szCs w:val="24"/>
        </w:rPr>
      </w:pPr>
      <w:r w:rsidRPr="0078761B">
        <w:rPr>
          <w:rFonts w:cstheme="minorHAnsi"/>
          <w:sz w:val="24"/>
          <w:szCs w:val="24"/>
        </w:rPr>
        <w:t>Roll Call</w:t>
      </w:r>
    </w:p>
    <w:p w14:paraId="7077C0A8" w14:textId="77777777" w:rsidR="00143951" w:rsidRPr="00961E12" w:rsidRDefault="00143951" w:rsidP="00143951">
      <w:pPr>
        <w:spacing w:after="0" w:line="240" w:lineRule="auto"/>
        <w:rPr>
          <w:rFonts w:cstheme="minorHAnsi"/>
          <w:sz w:val="24"/>
          <w:szCs w:val="24"/>
        </w:rPr>
      </w:pPr>
    </w:p>
    <w:p w14:paraId="3D26E092" w14:textId="77777777" w:rsidR="00143951" w:rsidRPr="00961E12" w:rsidRDefault="00143951" w:rsidP="00143951">
      <w:pPr>
        <w:spacing w:after="0" w:line="240" w:lineRule="auto"/>
        <w:rPr>
          <w:rFonts w:cstheme="minorHAnsi"/>
          <w:sz w:val="24"/>
          <w:szCs w:val="24"/>
        </w:rPr>
      </w:pPr>
      <w:r w:rsidRPr="00961E12">
        <w:rPr>
          <w:rFonts w:cstheme="minorHAnsi"/>
          <w:b/>
          <w:bCs/>
          <w:sz w:val="24"/>
          <w:szCs w:val="24"/>
        </w:rPr>
        <w:t>OPEN MEETINGS ACT – NEB.REV. STAT. CHAPTER 84, ARTICLE 14</w:t>
      </w:r>
    </w:p>
    <w:p w14:paraId="17821E7A" w14:textId="77777777" w:rsidR="00143951" w:rsidRPr="00961E12" w:rsidRDefault="00143951" w:rsidP="00143951">
      <w:pPr>
        <w:tabs>
          <w:tab w:val="left" w:pos="3450"/>
        </w:tabs>
        <w:spacing w:after="0" w:line="240" w:lineRule="auto"/>
        <w:rPr>
          <w:rFonts w:cstheme="minorHAnsi"/>
          <w:sz w:val="24"/>
          <w:szCs w:val="24"/>
        </w:rPr>
      </w:pPr>
      <w:r w:rsidRPr="00961E12">
        <w:rPr>
          <w:rFonts w:cstheme="minorHAnsi"/>
          <w:sz w:val="24"/>
          <w:szCs w:val="24"/>
        </w:rPr>
        <w:t>As required by State Law, public bodies shall make available at least one current copy of the Open Meetings Act posted in the meeting room. Agenda items may be moved up or down on the agenda at the discretion of the Mayor. As required by State Law, additions may not be made to this agenda less than 24 hours before the beginning of the meeting unless they are considered under this section of the agenda and Council determines that the matter requires emergency action.</w:t>
      </w:r>
    </w:p>
    <w:p w14:paraId="75BA39B9" w14:textId="77777777" w:rsidR="00143951" w:rsidRPr="00961E12" w:rsidRDefault="00143951" w:rsidP="00143951">
      <w:pPr>
        <w:tabs>
          <w:tab w:val="left" w:pos="3450"/>
        </w:tabs>
        <w:spacing w:after="0" w:line="240" w:lineRule="auto"/>
        <w:rPr>
          <w:rFonts w:cstheme="minorHAnsi"/>
          <w:sz w:val="24"/>
          <w:szCs w:val="24"/>
        </w:rPr>
      </w:pPr>
    </w:p>
    <w:p w14:paraId="044564BF" w14:textId="77777777" w:rsidR="00143951" w:rsidRPr="00961E12" w:rsidRDefault="00143951" w:rsidP="00143951">
      <w:pPr>
        <w:tabs>
          <w:tab w:val="left" w:pos="3450"/>
        </w:tabs>
        <w:spacing w:after="0" w:line="240" w:lineRule="auto"/>
        <w:rPr>
          <w:rFonts w:cstheme="minorHAnsi"/>
          <w:sz w:val="24"/>
          <w:szCs w:val="24"/>
        </w:rPr>
      </w:pPr>
      <w:r w:rsidRPr="00961E12">
        <w:rPr>
          <w:rFonts w:cstheme="minorHAnsi"/>
          <w:sz w:val="24"/>
          <w:szCs w:val="24"/>
        </w:rPr>
        <w:t>Notice of changes in Agenda by the Clerk (additions may not be made to the agenda less than 24 hours before the beginning of the meeting unless added as an emergency agenda item)</w:t>
      </w:r>
    </w:p>
    <w:p w14:paraId="7536B4A5" w14:textId="77777777" w:rsidR="00143951" w:rsidRPr="00961E12" w:rsidRDefault="00143951" w:rsidP="00143951">
      <w:pPr>
        <w:tabs>
          <w:tab w:val="left" w:pos="3450"/>
        </w:tabs>
        <w:spacing w:after="0" w:line="240" w:lineRule="auto"/>
        <w:rPr>
          <w:rFonts w:cstheme="minorHAnsi"/>
          <w:sz w:val="24"/>
          <w:szCs w:val="24"/>
        </w:rPr>
      </w:pPr>
    </w:p>
    <w:p w14:paraId="4EBD2629" w14:textId="77777777" w:rsidR="00143951" w:rsidRDefault="00143951" w:rsidP="00736B96">
      <w:pPr>
        <w:pStyle w:val="ListParagraph"/>
        <w:numPr>
          <w:ilvl w:val="0"/>
          <w:numId w:val="7"/>
        </w:numPr>
        <w:spacing w:after="0" w:line="240" w:lineRule="auto"/>
        <w:rPr>
          <w:rFonts w:cstheme="minorHAnsi"/>
          <w:sz w:val="24"/>
          <w:szCs w:val="24"/>
        </w:rPr>
      </w:pPr>
      <w:r w:rsidRPr="00961E12">
        <w:rPr>
          <w:rFonts w:cstheme="minorHAnsi"/>
          <w:sz w:val="24"/>
          <w:szCs w:val="24"/>
        </w:rPr>
        <w:t>Emergency Agenda Item(s)</w:t>
      </w:r>
    </w:p>
    <w:p w14:paraId="71205324" w14:textId="2F2ECF5E" w:rsidR="00804322" w:rsidRDefault="00804322" w:rsidP="00804322">
      <w:pPr>
        <w:pStyle w:val="ListParagraph"/>
        <w:numPr>
          <w:ilvl w:val="0"/>
          <w:numId w:val="7"/>
        </w:numPr>
        <w:tabs>
          <w:tab w:val="left" w:pos="3450"/>
        </w:tabs>
        <w:spacing w:after="0" w:line="240" w:lineRule="auto"/>
        <w:rPr>
          <w:rFonts w:cstheme="minorHAnsi"/>
          <w:sz w:val="24"/>
          <w:szCs w:val="24"/>
        </w:rPr>
      </w:pPr>
      <w:r>
        <w:rPr>
          <w:rFonts w:cstheme="minorHAnsi"/>
          <w:sz w:val="24"/>
          <w:szCs w:val="24"/>
        </w:rPr>
        <w:t xml:space="preserve">Layne Johnson, A better forklift. </w:t>
      </w:r>
    </w:p>
    <w:p w14:paraId="7DBBA495" w14:textId="716F28C0" w:rsidR="00804322" w:rsidRDefault="00703A3E" w:rsidP="00804322">
      <w:pPr>
        <w:pStyle w:val="ListParagraph"/>
        <w:numPr>
          <w:ilvl w:val="1"/>
          <w:numId w:val="7"/>
        </w:numPr>
        <w:tabs>
          <w:tab w:val="left" w:pos="3450"/>
        </w:tabs>
        <w:spacing w:after="0" w:line="240" w:lineRule="auto"/>
        <w:rPr>
          <w:rFonts w:cstheme="minorHAnsi"/>
          <w:sz w:val="24"/>
          <w:szCs w:val="24"/>
        </w:rPr>
      </w:pPr>
      <w:r>
        <w:rPr>
          <w:rFonts w:cstheme="minorHAnsi"/>
          <w:sz w:val="24"/>
          <w:szCs w:val="24"/>
        </w:rPr>
        <w:t>H</w:t>
      </w:r>
      <w:r w:rsidR="00804322">
        <w:rPr>
          <w:rFonts w:cstheme="minorHAnsi"/>
          <w:sz w:val="24"/>
          <w:szCs w:val="24"/>
        </w:rPr>
        <w:t>andouts regarding off road vehicles</w:t>
      </w:r>
    </w:p>
    <w:p w14:paraId="38A70A35" w14:textId="029F984C" w:rsidR="004B3B0C" w:rsidRDefault="004B3B0C" w:rsidP="004B3B0C">
      <w:pPr>
        <w:pStyle w:val="ListParagraph"/>
        <w:numPr>
          <w:ilvl w:val="0"/>
          <w:numId w:val="7"/>
        </w:numPr>
        <w:tabs>
          <w:tab w:val="left" w:pos="3450"/>
        </w:tabs>
        <w:spacing w:after="0" w:line="240" w:lineRule="auto"/>
        <w:rPr>
          <w:rFonts w:cstheme="minorHAnsi"/>
          <w:sz w:val="24"/>
          <w:szCs w:val="24"/>
          <w:lang w:val="es-ES"/>
        </w:rPr>
      </w:pPr>
      <w:r w:rsidRPr="004B3B0C">
        <w:rPr>
          <w:rFonts w:cstheme="minorHAnsi"/>
          <w:sz w:val="24"/>
          <w:szCs w:val="24"/>
          <w:lang w:val="es-ES"/>
        </w:rPr>
        <w:t>Donna Hartman/Cinda Munoz o</w:t>
      </w:r>
      <w:r>
        <w:rPr>
          <w:rFonts w:cstheme="minorHAnsi"/>
          <w:sz w:val="24"/>
          <w:szCs w:val="24"/>
          <w:lang w:val="es-ES"/>
        </w:rPr>
        <w:t>bo Triple H Properties</w:t>
      </w:r>
    </w:p>
    <w:p w14:paraId="51BDC549" w14:textId="34E13E86" w:rsidR="004B3B0C" w:rsidRDefault="00821F55" w:rsidP="004B3B0C">
      <w:pPr>
        <w:pStyle w:val="ListParagraph"/>
        <w:numPr>
          <w:ilvl w:val="1"/>
          <w:numId w:val="7"/>
        </w:numPr>
        <w:tabs>
          <w:tab w:val="left" w:pos="3450"/>
        </w:tabs>
        <w:spacing w:after="0" w:line="240" w:lineRule="auto"/>
        <w:rPr>
          <w:rFonts w:cstheme="minorHAnsi"/>
          <w:sz w:val="24"/>
          <w:szCs w:val="24"/>
        </w:rPr>
      </w:pPr>
      <w:r>
        <w:rPr>
          <w:rFonts w:cstheme="minorHAnsi"/>
          <w:sz w:val="24"/>
          <w:szCs w:val="24"/>
        </w:rPr>
        <w:t>Acknowledgement and possible action on claim for reimbursement for sewer damage in the amount of $25,774.34</w:t>
      </w:r>
    </w:p>
    <w:p w14:paraId="6A756AB6" w14:textId="5037930C" w:rsidR="00821F55" w:rsidRDefault="00821F55" w:rsidP="004B3B0C">
      <w:pPr>
        <w:pStyle w:val="ListParagraph"/>
        <w:numPr>
          <w:ilvl w:val="1"/>
          <w:numId w:val="7"/>
        </w:numPr>
        <w:tabs>
          <w:tab w:val="left" w:pos="3450"/>
        </w:tabs>
        <w:spacing w:after="0" w:line="240" w:lineRule="auto"/>
        <w:rPr>
          <w:rFonts w:cstheme="minorHAnsi"/>
          <w:sz w:val="24"/>
          <w:szCs w:val="24"/>
        </w:rPr>
      </w:pPr>
      <w:r>
        <w:rPr>
          <w:rFonts w:cstheme="minorHAnsi"/>
          <w:sz w:val="24"/>
          <w:szCs w:val="24"/>
        </w:rPr>
        <w:t>Executive Session to discuss strategy surrounding claim, if necessary</w:t>
      </w:r>
    </w:p>
    <w:p w14:paraId="7491F6BE" w14:textId="0395F911" w:rsidR="002C3D0E" w:rsidRDefault="002C3D0E" w:rsidP="002C3D0E">
      <w:pPr>
        <w:pStyle w:val="ListParagraph"/>
        <w:numPr>
          <w:ilvl w:val="0"/>
          <w:numId w:val="7"/>
        </w:numPr>
        <w:tabs>
          <w:tab w:val="left" w:pos="3450"/>
        </w:tabs>
        <w:spacing w:after="0" w:line="240" w:lineRule="auto"/>
        <w:rPr>
          <w:rFonts w:cstheme="minorHAnsi"/>
          <w:sz w:val="24"/>
          <w:szCs w:val="24"/>
        </w:rPr>
      </w:pPr>
      <w:r>
        <w:rPr>
          <w:rFonts w:cstheme="minorHAnsi"/>
          <w:sz w:val="24"/>
          <w:szCs w:val="24"/>
        </w:rPr>
        <w:t>Mike Minzey</w:t>
      </w:r>
    </w:p>
    <w:p w14:paraId="026E8A0D" w14:textId="0ADA3B4E" w:rsidR="002C3D0E" w:rsidRDefault="002C3D0E" w:rsidP="002C3D0E">
      <w:pPr>
        <w:pStyle w:val="ListParagraph"/>
        <w:numPr>
          <w:ilvl w:val="1"/>
          <w:numId w:val="7"/>
        </w:numPr>
        <w:tabs>
          <w:tab w:val="left" w:pos="3450"/>
        </w:tabs>
        <w:spacing w:after="0" w:line="240" w:lineRule="auto"/>
        <w:rPr>
          <w:rFonts w:cstheme="minorHAnsi"/>
          <w:sz w:val="24"/>
          <w:szCs w:val="24"/>
        </w:rPr>
      </w:pPr>
      <w:r>
        <w:rPr>
          <w:rFonts w:cstheme="minorHAnsi"/>
          <w:sz w:val="24"/>
          <w:szCs w:val="24"/>
        </w:rPr>
        <w:t>Tentative Upgrades to signage on the Monument Pathways Project through Terrytown</w:t>
      </w:r>
    </w:p>
    <w:p w14:paraId="08194777" w14:textId="77777777" w:rsidR="00821F55" w:rsidRDefault="00821F55" w:rsidP="00A31553">
      <w:pPr>
        <w:pStyle w:val="ListParagraph"/>
        <w:numPr>
          <w:ilvl w:val="0"/>
          <w:numId w:val="7"/>
        </w:numPr>
        <w:tabs>
          <w:tab w:val="left" w:pos="3450"/>
        </w:tabs>
        <w:spacing w:after="0" w:line="240" w:lineRule="auto"/>
        <w:rPr>
          <w:rFonts w:cstheme="minorHAnsi"/>
          <w:sz w:val="24"/>
          <w:szCs w:val="24"/>
        </w:rPr>
      </w:pPr>
      <w:r>
        <w:rPr>
          <w:rFonts w:cstheme="minorHAnsi"/>
          <w:sz w:val="24"/>
          <w:szCs w:val="24"/>
        </w:rPr>
        <w:t xml:space="preserve">Correspondence: </w:t>
      </w:r>
    </w:p>
    <w:p w14:paraId="6A58B162" w14:textId="2DC4401F" w:rsidR="00A31553" w:rsidRPr="00D92CB3" w:rsidRDefault="004572D3" w:rsidP="00821F55">
      <w:pPr>
        <w:pStyle w:val="ListParagraph"/>
        <w:numPr>
          <w:ilvl w:val="1"/>
          <w:numId w:val="7"/>
        </w:numPr>
        <w:tabs>
          <w:tab w:val="left" w:pos="3450"/>
        </w:tabs>
        <w:spacing w:after="0" w:line="240" w:lineRule="auto"/>
        <w:rPr>
          <w:rFonts w:cstheme="minorHAnsi"/>
          <w:sz w:val="24"/>
          <w:szCs w:val="24"/>
        </w:rPr>
      </w:pPr>
      <w:r>
        <w:rPr>
          <w:rFonts w:cstheme="minorHAnsi"/>
          <w:sz w:val="24"/>
          <w:szCs w:val="24"/>
        </w:rPr>
        <w:t xml:space="preserve">8/21/2023 </w:t>
      </w:r>
      <w:r w:rsidR="00A31553">
        <w:rPr>
          <w:rFonts w:cstheme="minorHAnsi"/>
          <w:sz w:val="24"/>
          <w:szCs w:val="24"/>
        </w:rPr>
        <w:t xml:space="preserve">Board of Adjustment Minutes </w:t>
      </w:r>
      <w:r>
        <w:rPr>
          <w:rFonts w:cstheme="minorHAnsi"/>
          <w:sz w:val="24"/>
          <w:szCs w:val="24"/>
        </w:rPr>
        <w:t>&amp; Variance granted for 120192 Hilltop Court for accessory building</w:t>
      </w:r>
    </w:p>
    <w:p w14:paraId="278FB1C2" w14:textId="60DBE6CB" w:rsidR="00764B45" w:rsidRDefault="00764B45" w:rsidP="00764B45">
      <w:pPr>
        <w:pStyle w:val="ListParagraph"/>
        <w:numPr>
          <w:ilvl w:val="0"/>
          <w:numId w:val="7"/>
        </w:numPr>
        <w:tabs>
          <w:tab w:val="left" w:pos="3450"/>
        </w:tabs>
        <w:spacing w:after="0" w:line="240" w:lineRule="auto"/>
        <w:rPr>
          <w:rFonts w:cstheme="minorHAnsi"/>
          <w:sz w:val="24"/>
          <w:szCs w:val="24"/>
        </w:rPr>
      </w:pPr>
      <w:r w:rsidRPr="00961E12">
        <w:rPr>
          <w:rFonts w:cstheme="minorHAnsi"/>
          <w:sz w:val="24"/>
          <w:szCs w:val="24"/>
        </w:rPr>
        <w:t xml:space="preserve">Approve minutes of the </w:t>
      </w:r>
      <w:r w:rsidR="00804322">
        <w:rPr>
          <w:rFonts w:cstheme="minorHAnsi"/>
          <w:sz w:val="24"/>
          <w:szCs w:val="24"/>
        </w:rPr>
        <w:t>July 13th</w:t>
      </w:r>
      <w:r w:rsidRPr="00961E12">
        <w:rPr>
          <w:rFonts w:cstheme="minorHAnsi"/>
          <w:sz w:val="24"/>
          <w:szCs w:val="24"/>
        </w:rPr>
        <w:t>, 2023 Regular City Council meeting</w:t>
      </w:r>
    </w:p>
    <w:p w14:paraId="65975EFA" w14:textId="433EAFFC" w:rsidR="002120A1" w:rsidRDefault="002120A1" w:rsidP="00764B45">
      <w:pPr>
        <w:pStyle w:val="ListParagraph"/>
        <w:numPr>
          <w:ilvl w:val="0"/>
          <w:numId w:val="7"/>
        </w:numPr>
        <w:tabs>
          <w:tab w:val="left" w:pos="3450"/>
        </w:tabs>
        <w:spacing w:after="0" w:line="240" w:lineRule="auto"/>
        <w:rPr>
          <w:rFonts w:cstheme="minorHAnsi"/>
          <w:sz w:val="24"/>
          <w:szCs w:val="24"/>
        </w:rPr>
      </w:pPr>
      <w:r>
        <w:rPr>
          <w:rFonts w:cstheme="minorHAnsi"/>
          <w:sz w:val="24"/>
          <w:szCs w:val="24"/>
        </w:rPr>
        <w:t>Approve minutes from the August 29</w:t>
      </w:r>
      <w:r w:rsidRPr="002120A1">
        <w:rPr>
          <w:rFonts w:cstheme="minorHAnsi"/>
          <w:sz w:val="24"/>
          <w:szCs w:val="24"/>
          <w:vertAlign w:val="superscript"/>
        </w:rPr>
        <w:t>th</w:t>
      </w:r>
      <w:r>
        <w:rPr>
          <w:rFonts w:cstheme="minorHAnsi"/>
          <w:sz w:val="24"/>
          <w:szCs w:val="24"/>
        </w:rPr>
        <w:t>, 2023 Special Council meeting</w:t>
      </w:r>
    </w:p>
    <w:p w14:paraId="240BF994" w14:textId="4CB18C6C" w:rsidR="002120A1" w:rsidRDefault="002120A1" w:rsidP="00764B45">
      <w:pPr>
        <w:pStyle w:val="ListParagraph"/>
        <w:numPr>
          <w:ilvl w:val="0"/>
          <w:numId w:val="7"/>
        </w:numPr>
        <w:tabs>
          <w:tab w:val="left" w:pos="3450"/>
        </w:tabs>
        <w:spacing w:after="0" w:line="240" w:lineRule="auto"/>
        <w:rPr>
          <w:rFonts w:cstheme="minorHAnsi"/>
          <w:sz w:val="24"/>
          <w:szCs w:val="24"/>
        </w:rPr>
      </w:pPr>
      <w:r>
        <w:rPr>
          <w:rFonts w:cstheme="minorHAnsi"/>
          <w:sz w:val="24"/>
          <w:szCs w:val="24"/>
        </w:rPr>
        <w:t>Approve minutes from September 7</w:t>
      </w:r>
      <w:r w:rsidRPr="002120A1">
        <w:rPr>
          <w:rFonts w:cstheme="minorHAnsi"/>
          <w:sz w:val="24"/>
          <w:szCs w:val="24"/>
          <w:vertAlign w:val="superscript"/>
        </w:rPr>
        <w:t>th</w:t>
      </w:r>
      <w:r>
        <w:rPr>
          <w:rFonts w:cstheme="minorHAnsi"/>
          <w:sz w:val="24"/>
          <w:szCs w:val="24"/>
        </w:rPr>
        <w:t>, 2023 Special Council meeting</w:t>
      </w:r>
    </w:p>
    <w:p w14:paraId="78A9866E" w14:textId="77777777" w:rsidR="00804322" w:rsidRDefault="00605FAB" w:rsidP="00764B45">
      <w:pPr>
        <w:pStyle w:val="ListParagraph"/>
        <w:numPr>
          <w:ilvl w:val="0"/>
          <w:numId w:val="7"/>
        </w:numPr>
        <w:tabs>
          <w:tab w:val="left" w:pos="3450"/>
        </w:tabs>
        <w:spacing w:after="0" w:line="240" w:lineRule="auto"/>
        <w:rPr>
          <w:rFonts w:cstheme="minorHAnsi"/>
          <w:sz w:val="24"/>
          <w:szCs w:val="24"/>
        </w:rPr>
      </w:pPr>
      <w:r>
        <w:rPr>
          <w:rFonts w:cstheme="minorHAnsi"/>
          <w:sz w:val="24"/>
          <w:szCs w:val="24"/>
        </w:rPr>
        <w:t>Approve Claims for</w:t>
      </w:r>
      <w:r w:rsidR="00804322">
        <w:rPr>
          <w:rFonts w:cstheme="minorHAnsi"/>
          <w:sz w:val="24"/>
          <w:szCs w:val="24"/>
        </w:rPr>
        <w:t>:</w:t>
      </w:r>
    </w:p>
    <w:p w14:paraId="2FBF244A" w14:textId="77777777" w:rsidR="00804322" w:rsidRDefault="00804322" w:rsidP="00804322">
      <w:pPr>
        <w:pStyle w:val="ListParagraph"/>
        <w:numPr>
          <w:ilvl w:val="1"/>
          <w:numId w:val="7"/>
        </w:numPr>
        <w:tabs>
          <w:tab w:val="left" w:pos="3450"/>
        </w:tabs>
        <w:spacing w:after="0" w:line="240" w:lineRule="auto"/>
        <w:rPr>
          <w:rFonts w:cstheme="minorHAnsi"/>
          <w:sz w:val="24"/>
          <w:szCs w:val="24"/>
        </w:rPr>
      </w:pPr>
      <w:r>
        <w:rPr>
          <w:rFonts w:cstheme="minorHAnsi"/>
          <w:sz w:val="24"/>
          <w:szCs w:val="24"/>
        </w:rPr>
        <w:t>February 2023</w:t>
      </w:r>
    </w:p>
    <w:p w14:paraId="50287AEC" w14:textId="77777777" w:rsidR="00804322" w:rsidRDefault="00804322" w:rsidP="00804322">
      <w:pPr>
        <w:pStyle w:val="ListParagraph"/>
        <w:numPr>
          <w:ilvl w:val="1"/>
          <w:numId w:val="7"/>
        </w:numPr>
        <w:tabs>
          <w:tab w:val="left" w:pos="3450"/>
        </w:tabs>
        <w:spacing w:after="0" w:line="240" w:lineRule="auto"/>
        <w:rPr>
          <w:rFonts w:cstheme="minorHAnsi"/>
          <w:sz w:val="24"/>
          <w:szCs w:val="24"/>
        </w:rPr>
      </w:pPr>
      <w:r>
        <w:rPr>
          <w:rFonts w:cstheme="minorHAnsi"/>
          <w:sz w:val="24"/>
          <w:szCs w:val="24"/>
        </w:rPr>
        <w:t>March 2023</w:t>
      </w:r>
    </w:p>
    <w:p w14:paraId="4DFA6BFD" w14:textId="77777777" w:rsidR="00804322" w:rsidRDefault="00804322" w:rsidP="00804322">
      <w:pPr>
        <w:pStyle w:val="ListParagraph"/>
        <w:numPr>
          <w:ilvl w:val="1"/>
          <w:numId w:val="7"/>
        </w:numPr>
        <w:tabs>
          <w:tab w:val="left" w:pos="3450"/>
        </w:tabs>
        <w:spacing w:after="0" w:line="240" w:lineRule="auto"/>
        <w:rPr>
          <w:rFonts w:cstheme="minorHAnsi"/>
          <w:sz w:val="24"/>
          <w:szCs w:val="24"/>
        </w:rPr>
      </w:pPr>
      <w:r>
        <w:rPr>
          <w:rFonts w:cstheme="minorHAnsi"/>
          <w:sz w:val="24"/>
          <w:szCs w:val="24"/>
        </w:rPr>
        <w:lastRenderedPageBreak/>
        <w:t>April 2023</w:t>
      </w:r>
    </w:p>
    <w:p w14:paraId="175DCE34" w14:textId="77777777" w:rsidR="00804322" w:rsidRDefault="00804322" w:rsidP="00804322">
      <w:pPr>
        <w:pStyle w:val="ListParagraph"/>
        <w:numPr>
          <w:ilvl w:val="1"/>
          <w:numId w:val="7"/>
        </w:numPr>
        <w:tabs>
          <w:tab w:val="left" w:pos="3450"/>
        </w:tabs>
        <w:spacing w:after="0" w:line="240" w:lineRule="auto"/>
        <w:rPr>
          <w:rFonts w:cstheme="minorHAnsi"/>
          <w:sz w:val="24"/>
          <w:szCs w:val="24"/>
        </w:rPr>
      </w:pPr>
      <w:r>
        <w:rPr>
          <w:rFonts w:cstheme="minorHAnsi"/>
          <w:sz w:val="24"/>
          <w:szCs w:val="24"/>
        </w:rPr>
        <w:t>May 2023</w:t>
      </w:r>
    </w:p>
    <w:p w14:paraId="1F79E9F3" w14:textId="04BC4E4D" w:rsidR="00605FAB" w:rsidRDefault="00605FAB" w:rsidP="00804322">
      <w:pPr>
        <w:pStyle w:val="ListParagraph"/>
        <w:numPr>
          <w:ilvl w:val="1"/>
          <w:numId w:val="7"/>
        </w:numPr>
        <w:tabs>
          <w:tab w:val="left" w:pos="3450"/>
        </w:tabs>
        <w:spacing w:after="0" w:line="240" w:lineRule="auto"/>
        <w:rPr>
          <w:rFonts w:cstheme="minorHAnsi"/>
          <w:sz w:val="24"/>
          <w:szCs w:val="24"/>
        </w:rPr>
      </w:pPr>
      <w:r>
        <w:rPr>
          <w:rFonts w:cstheme="minorHAnsi"/>
          <w:sz w:val="24"/>
          <w:szCs w:val="24"/>
        </w:rPr>
        <w:t>June 2023</w:t>
      </w:r>
    </w:p>
    <w:p w14:paraId="690A4B65" w14:textId="77777777" w:rsidR="008060E9" w:rsidRDefault="00804322" w:rsidP="00642F0E">
      <w:pPr>
        <w:pStyle w:val="ListParagraph"/>
        <w:numPr>
          <w:ilvl w:val="1"/>
          <w:numId w:val="7"/>
        </w:numPr>
        <w:tabs>
          <w:tab w:val="left" w:pos="3450"/>
        </w:tabs>
        <w:spacing w:after="0" w:line="240" w:lineRule="auto"/>
        <w:rPr>
          <w:rFonts w:cstheme="minorHAnsi"/>
          <w:sz w:val="24"/>
          <w:szCs w:val="24"/>
        </w:rPr>
      </w:pPr>
      <w:r>
        <w:rPr>
          <w:rFonts w:cstheme="minorHAnsi"/>
          <w:sz w:val="24"/>
          <w:szCs w:val="24"/>
        </w:rPr>
        <w:t>July 2023</w:t>
      </w:r>
    </w:p>
    <w:p w14:paraId="38A008DA" w14:textId="77777777" w:rsidR="008060E9" w:rsidRDefault="008060E9" w:rsidP="008060E9">
      <w:pPr>
        <w:pStyle w:val="ListParagraph"/>
        <w:numPr>
          <w:ilvl w:val="0"/>
          <w:numId w:val="7"/>
        </w:numPr>
        <w:tabs>
          <w:tab w:val="left" w:pos="3450"/>
        </w:tabs>
        <w:spacing w:after="0" w:line="240" w:lineRule="auto"/>
        <w:rPr>
          <w:rFonts w:cstheme="minorHAnsi"/>
          <w:sz w:val="24"/>
          <w:szCs w:val="24"/>
        </w:rPr>
      </w:pPr>
      <w:r>
        <w:rPr>
          <w:rFonts w:cstheme="minorHAnsi"/>
          <w:sz w:val="24"/>
          <w:szCs w:val="24"/>
        </w:rPr>
        <w:t>Review Revenue/Expense and Budget Financials</w:t>
      </w:r>
    </w:p>
    <w:p w14:paraId="7F689383" w14:textId="77777777" w:rsidR="008060E9"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February 2023</w:t>
      </w:r>
    </w:p>
    <w:p w14:paraId="65E20917" w14:textId="77777777" w:rsidR="008060E9"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March 2023</w:t>
      </w:r>
    </w:p>
    <w:p w14:paraId="74B75A75" w14:textId="77777777" w:rsidR="008060E9"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April 2023</w:t>
      </w:r>
    </w:p>
    <w:p w14:paraId="6B4B6045" w14:textId="77777777" w:rsidR="008060E9"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May 2023</w:t>
      </w:r>
    </w:p>
    <w:p w14:paraId="1AD59B11" w14:textId="77777777" w:rsidR="008060E9"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June 2023</w:t>
      </w:r>
    </w:p>
    <w:p w14:paraId="5DA7DCD4" w14:textId="77777777" w:rsidR="008060E9"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July 2023</w:t>
      </w:r>
    </w:p>
    <w:p w14:paraId="1DCB5852" w14:textId="197719E8" w:rsidR="008060E9" w:rsidRDefault="00C02CC3" w:rsidP="008060E9">
      <w:pPr>
        <w:pStyle w:val="ListParagraph"/>
        <w:numPr>
          <w:ilvl w:val="0"/>
          <w:numId w:val="7"/>
        </w:numPr>
        <w:tabs>
          <w:tab w:val="left" w:pos="3450"/>
        </w:tabs>
        <w:spacing w:after="0" w:line="240" w:lineRule="auto"/>
        <w:rPr>
          <w:rFonts w:cstheme="minorHAnsi"/>
          <w:sz w:val="24"/>
          <w:szCs w:val="24"/>
        </w:rPr>
      </w:pPr>
      <w:r>
        <w:rPr>
          <w:rFonts w:cstheme="minorHAnsi"/>
          <w:sz w:val="24"/>
          <w:szCs w:val="24"/>
        </w:rPr>
        <w:t xml:space="preserve">Ratify Mayor Perales’ decision to </w:t>
      </w:r>
      <w:r w:rsidR="008060E9">
        <w:rPr>
          <w:rFonts w:cstheme="minorHAnsi"/>
          <w:sz w:val="24"/>
          <w:szCs w:val="24"/>
        </w:rPr>
        <w:t>approve repair estimate from Twin City Auto for repairs on the 2015 Chevy Silverado.</w:t>
      </w:r>
    </w:p>
    <w:p w14:paraId="57DF2B5F" w14:textId="71947848" w:rsidR="00764B45" w:rsidRPr="006216A4" w:rsidRDefault="008060E9" w:rsidP="008060E9">
      <w:pPr>
        <w:pStyle w:val="ListParagraph"/>
        <w:numPr>
          <w:ilvl w:val="1"/>
          <w:numId w:val="7"/>
        </w:numPr>
        <w:tabs>
          <w:tab w:val="left" w:pos="3450"/>
        </w:tabs>
        <w:spacing w:after="0" w:line="240" w:lineRule="auto"/>
        <w:rPr>
          <w:rFonts w:cstheme="minorHAnsi"/>
          <w:sz w:val="24"/>
          <w:szCs w:val="24"/>
        </w:rPr>
      </w:pPr>
      <w:r>
        <w:rPr>
          <w:rFonts w:cstheme="minorHAnsi"/>
          <w:sz w:val="24"/>
          <w:szCs w:val="24"/>
        </w:rPr>
        <w:t>Preliminary estimate $3600</w:t>
      </w:r>
      <w:r>
        <w:rPr>
          <w:rFonts w:cstheme="minorHAnsi"/>
          <w:sz w:val="24"/>
          <w:szCs w:val="24"/>
        </w:rPr>
        <w:tab/>
      </w:r>
      <w:r w:rsidR="00642F0E">
        <w:rPr>
          <w:rFonts w:cstheme="minorHAnsi"/>
          <w:sz w:val="24"/>
          <w:szCs w:val="24"/>
        </w:rPr>
        <w:tab/>
      </w:r>
      <w:r w:rsidR="006216A4" w:rsidRPr="006216A4">
        <w:rPr>
          <w:rFonts w:cstheme="minorHAnsi"/>
          <w:sz w:val="24"/>
          <w:szCs w:val="24"/>
        </w:rPr>
        <w:tab/>
      </w:r>
      <w:r w:rsidR="00764B45" w:rsidRPr="006216A4">
        <w:rPr>
          <w:rFonts w:cstheme="minorHAnsi"/>
          <w:sz w:val="24"/>
          <w:szCs w:val="24"/>
        </w:rPr>
        <w:tab/>
      </w:r>
    </w:p>
    <w:p w14:paraId="55077D68" w14:textId="25C2D0D0" w:rsidR="00353EC9" w:rsidRDefault="00804322" w:rsidP="00353EC9">
      <w:pPr>
        <w:pStyle w:val="ListParagraph"/>
        <w:numPr>
          <w:ilvl w:val="0"/>
          <w:numId w:val="7"/>
        </w:numPr>
        <w:spacing w:after="0" w:line="240" w:lineRule="auto"/>
        <w:rPr>
          <w:rFonts w:cstheme="minorHAnsi"/>
          <w:sz w:val="24"/>
          <w:szCs w:val="24"/>
        </w:rPr>
      </w:pPr>
      <w:r>
        <w:rPr>
          <w:rFonts w:cstheme="minorHAnsi"/>
          <w:sz w:val="24"/>
          <w:szCs w:val="24"/>
        </w:rPr>
        <w:t>Update from</w:t>
      </w:r>
      <w:r w:rsidR="00C87304">
        <w:rPr>
          <w:rFonts w:cstheme="minorHAnsi"/>
          <w:sz w:val="24"/>
          <w:szCs w:val="24"/>
        </w:rPr>
        <w:t xml:space="preserve"> committee meeting regarding Terry’s Lake</w:t>
      </w:r>
    </w:p>
    <w:p w14:paraId="18CD7A74" w14:textId="59524C29" w:rsidR="004572D3" w:rsidRDefault="004572D3" w:rsidP="004572D3">
      <w:pPr>
        <w:pStyle w:val="ListParagraph"/>
        <w:numPr>
          <w:ilvl w:val="1"/>
          <w:numId w:val="7"/>
        </w:numPr>
        <w:spacing w:after="0" w:line="240" w:lineRule="auto"/>
        <w:rPr>
          <w:rFonts w:cstheme="minorHAnsi"/>
          <w:sz w:val="24"/>
          <w:szCs w:val="24"/>
        </w:rPr>
      </w:pPr>
      <w:r>
        <w:rPr>
          <w:rFonts w:cstheme="minorHAnsi"/>
          <w:sz w:val="24"/>
          <w:szCs w:val="24"/>
        </w:rPr>
        <w:t>Executive Session to discuss strategy real estate purchase, if necessary</w:t>
      </w:r>
    </w:p>
    <w:p w14:paraId="1B33C0C5" w14:textId="4FA6D351" w:rsidR="00804322" w:rsidRDefault="00804322" w:rsidP="00353EC9">
      <w:pPr>
        <w:pStyle w:val="ListParagraph"/>
        <w:numPr>
          <w:ilvl w:val="0"/>
          <w:numId w:val="7"/>
        </w:numPr>
        <w:spacing w:after="0" w:line="240" w:lineRule="auto"/>
        <w:rPr>
          <w:rFonts w:cstheme="minorHAnsi"/>
          <w:sz w:val="24"/>
          <w:szCs w:val="24"/>
        </w:rPr>
      </w:pPr>
      <w:r>
        <w:rPr>
          <w:rFonts w:cstheme="minorHAnsi"/>
          <w:sz w:val="24"/>
          <w:szCs w:val="24"/>
        </w:rPr>
        <w:t xml:space="preserve">Ratify council decision regarding $2500 </w:t>
      </w:r>
      <w:r w:rsidR="004572D3">
        <w:rPr>
          <w:rFonts w:cstheme="minorHAnsi"/>
          <w:sz w:val="24"/>
          <w:szCs w:val="24"/>
        </w:rPr>
        <w:t xml:space="preserve">from Keno Fund </w:t>
      </w:r>
      <w:r>
        <w:rPr>
          <w:rFonts w:cstheme="minorHAnsi"/>
          <w:sz w:val="24"/>
          <w:szCs w:val="24"/>
        </w:rPr>
        <w:t>for the Old West Balloon Fest from the July 10</w:t>
      </w:r>
      <w:r w:rsidRPr="00804322">
        <w:rPr>
          <w:rFonts w:cstheme="minorHAnsi"/>
          <w:sz w:val="24"/>
          <w:szCs w:val="24"/>
          <w:vertAlign w:val="superscript"/>
        </w:rPr>
        <w:t>th</w:t>
      </w:r>
      <w:r>
        <w:rPr>
          <w:rFonts w:cstheme="minorHAnsi"/>
          <w:sz w:val="24"/>
          <w:szCs w:val="24"/>
        </w:rPr>
        <w:t>, 2023 City Council Meeting</w:t>
      </w:r>
    </w:p>
    <w:p w14:paraId="5B97DF33" w14:textId="6FA07FFB" w:rsidR="008060E9" w:rsidRPr="008060E9" w:rsidRDefault="008060E9" w:rsidP="008060E9">
      <w:pPr>
        <w:pStyle w:val="ListParagraph"/>
        <w:numPr>
          <w:ilvl w:val="0"/>
          <w:numId w:val="7"/>
        </w:numPr>
        <w:spacing w:after="0" w:line="240" w:lineRule="auto"/>
        <w:rPr>
          <w:rFonts w:cstheme="minorHAnsi"/>
          <w:sz w:val="24"/>
          <w:szCs w:val="24"/>
        </w:rPr>
      </w:pPr>
      <w:r>
        <w:rPr>
          <w:rFonts w:cstheme="minorHAnsi"/>
          <w:sz w:val="24"/>
          <w:szCs w:val="24"/>
        </w:rPr>
        <w:t>Review and approve Resolution No. 23-02: League Association of Risk Management 2023-2024 Renewal Resolution</w:t>
      </w:r>
    </w:p>
    <w:p w14:paraId="75D7DFF0" w14:textId="79F6ED16" w:rsidR="00804322" w:rsidRDefault="008060E9" w:rsidP="00353EC9">
      <w:pPr>
        <w:pStyle w:val="ListParagraph"/>
        <w:numPr>
          <w:ilvl w:val="0"/>
          <w:numId w:val="7"/>
        </w:numPr>
        <w:spacing w:after="0" w:line="240" w:lineRule="auto"/>
        <w:rPr>
          <w:rFonts w:cstheme="minorHAnsi"/>
          <w:sz w:val="24"/>
          <w:szCs w:val="24"/>
        </w:rPr>
      </w:pPr>
      <w:r>
        <w:rPr>
          <w:rFonts w:cstheme="minorHAnsi"/>
          <w:sz w:val="24"/>
          <w:szCs w:val="24"/>
        </w:rPr>
        <w:t>Approval of Resolution 23-03 SIGNING OF THE MUNICIPAL ANNUAL CERTIFICATION OF PROGRAM COMPLIANCE 2023 for the Nebraska Board of Public Roads Classification and standards</w:t>
      </w:r>
    </w:p>
    <w:p w14:paraId="3B1603E2" w14:textId="4E2FFDB0" w:rsidR="008060E9" w:rsidRDefault="008060E9" w:rsidP="00353EC9">
      <w:pPr>
        <w:pStyle w:val="ListParagraph"/>
        <w:numPr>
          <w:ilvl w:val="0"/>
          <w:numId w:val="7"/>
        </w:numPr>
        <w:spacing w:after="0" w:line="240" w:lineRule="auto"/>
        <w:rPr>
          <w:rFonts w:cstheme="minorHAnsi"/>
          <w:sz w:val="24"/>
          <w:szCs w:val="24"/>
        </w:rPr>
      </w:pPr>
      <w:r>
        <w:rPr>
          <w:rFonts w:cstheme="minorHAnsi"/>
          <w:sz w:val="24"/>
          <w:szCs w:val="24"/>
        </w:rPr>
        <w:t>Approval of MUNICIPAL ANNUAL CERTIFICATION OF PROGRAM COMPLIANCE TO NEBRASKA BOARD OF PUBLIC ROADS CLASSIFICATIONS AND STANDARDS 2023</w:t>
      </w:r>
    </w:p>
    <w:p w14:paraId="00ACA705" w14:textId="22B2ED49" w:rsidR="00844686" w:rsidRPr="00C87304" w:rsidRDefault="00C87304" w:rsidP="00C87304">
      <w:pPr>
        <w:pStyle w:val="ListParagraph"/>
        <w:numPr>
          <w:ilvl w:val="0"/>
          <w:numId w:val="7"/>
        </w:numPr>
        <w:spacing w:after="0" w:line="240" w:lineRule="auto"/>
        <w:rPr>
          <w:rFonts w:cstheme="minorHAnsi"/>
          <w:sz w:val="24"/>
          <w:szCs w:val="24"/>
        </w:rPr>
      </w:pPr>
      <w:r>
        <w:rPr>
          <w:rFonts w:cstheme="minorHAnsi"/>
          <w:sz w:val="24"/>
          <w:szCs w:val="24"/>
        </w:rPr>
        <w:t>Update on Lift Station</w:t>
      </w:r>
    </w:p>
    <w:p w14:paraId="0C4F77CF" w14:textId="2317FA07" w:rsidR="00564DEE" w:rsidRDefault="00C87304" w:rsidP="00C87304">
      <w:pPr>
        <w:pStyle w:val="ListParagraph"/>
        <w:numPr>
          <w:ilvl w:val="0"/>
          <w:numId w:val="7"/>
        </w:numPr>
        <w:spacing w:after="0" w:line="240" w:lineRule="auto"/>
        <w:rPr>
          <w:rFonts w:cstheme="minorHAnsi"/>
          <w:sz w:val="24"/>
          <w:szCs w:val="24"/>
        </w:rPr>
      </w:pPr>
      <w:r w:rsidRPr="00C87304">
        <w:rPr>
          <w:rFonts w:cstheme="minorHAnsi"/>
          <w:sz w:val="24"/>
          <w:szCs w:val="24"/>
        </w:rPr>
        <w:t>Update on Construction Documents regarding City Hall</w:t>
      </w:r>
    </w:p>
    <w:p w14:paraId="4110748B" w14:textId="011CC498" w:rsidR="008060E9" w:rsidRDefault="008060E9" w:rsidP="00C87304">
      <w:pPr>
        <w:pStyle w:val="ListParagraph"/>
        <w:numPr>
          <w:ilvl w:val="0"/>
          <w:numId w:val="7"/>
        </w:numPr>
        <w:spacing w:after="0" w:line="240" w:lineRule="auto"/>
        <w:rPr>
          <w:rFonts w:cstheme="minorHAnsi"/>
          <w:sz w:val="24"/>
          <w:szCs w:val="24"/>
        </w:rPr>
      </w:pPr>
      <w:r>
        <w:rPr>
          <w:rFonts w:cstheme="minorHAnsi"/>
          <w:sz w:val="24"/>
          <w:szCs w:val="24"/>
        </w:rPr>
        <w:t>Update on 2023 Street Project</w:t>
      </w:r>
    </w:p>
    <w:p w14:paraId="49FCCBF8" w14:textId="57AD2DED" w:rsidR="00C16F5E" w:rsidRPr="0049044C" w:rsidRDefault="008F3B5B" w:rsidP="0049044C">
      <w:pPr>
        <w:pStyle w:val="ListParagraph"/>
        <w:numPr>
          <w:ilvl w:val="0"/>
          <w:numId w:val="7"/>
        </w:numPr>
        <w:tabs>
          <w:tab w:val="left" w:pos="3600"/>
          <w:tab w:val="left" w:pos="9180"/>
          <w:tab w:val="left" w:pos="9270"/>
          <w:tab w:val="left" w:pos="9360"/>
          <w:tab w:val="left" w:pos="11610"/>
        </w:tabs>
        <w:rPr>
          <w:rFonts w:ascii="Calibri" w:hAnsi="Calibri"/>
          <w:b/>
        </w:rPr>
      </w:pPr>
      <w:r w:rsidRPr="0049044C">
        <w:rPr>
          <w:rFonts w:cstheme="minorHAnsi"/>
          <w:sz w:val="24"/>
          <w:szCs w:val="24"/>
        </w:rPr>
        <w:t>Repeal Ordinance</w:t>
      </w:r>
      <w:r w:rsidR="00C16F5E" w:rsidRPr="0049044C">
        <w:rPr>
          <w:rFonts w:cstheme="minorHAnsi"/>
          <w:sz w:val="24"/>
          <w:szCs w:val="24"/>
        </w:rPr>
        <w:t xml:space="preserve"> 476 to Ordinance 477 RE: </w:t>
      </w:r>
      <w:r w:rsidR="00C16F5E" w:rsidRPr="0049044C">
        <w:rPr>
          <w:rFonts w:ascii="Calibri" w:hAnsi="Calibri"/>
          <w:b/>
        </w:rPr>
        <w:t xml:space="preserve">AN ORDINANCE OF THE CITY OF TERRYTOWN, NEBRASKA, CONCERNING RATES CHARGED FOR CITY-OWNED WATER AND SEWER UTILITIES, REPEALING PRIOR ORDINANCES AND PROVIDING FOR AN EFFECTIVE DATE.                                                                                                                                                                                                                           </w:t>
      </w:r>
    </w:p>
    <w:p w14:paraId="59300372" w14:textId="740F25CE" w:rsidR="00D569E3" w:rsidRDefault="00D569E3" w:rsidP="00CD626D">
      <w:pPr>
        <w:pStyle w:val="ListParagraph"/>
        <w:numPr>
          <w:ilvl w:val="0"/>
          <w:numId w:val="7"/>
        </w:numPr>
        <w:spacing w:after="0" w:line="240" w:lineRule="auto"/>
        <w:rPr>
          <w:rFonts w:cstheme="minorHAnsi"/>
          <w:sz w:val="24"/>
          <w:szCs w:val="24"/>
        </w:rPr>
      </w:pPr>
      <w:r>
        <w:rPr>
          <w:rFonts w:cstheme="minorHAnsi"/>
          <w:sz w:val="24"/>
          <w:szCs w:val="24"/>
        </w:rPr>
        <w:t xml:space="preserve">Review and approve Lease agreement regarding the sewer plants/lift station land. </w:t>
      </w:r>
    </w:p>
    <w:p w14:paraId="63848173" w14:textId="365ED0DC" w:rsidR="00D569E3" w:rsidRDefault="00D569E3" w:rsidP="00CD626D">
      <w:pPr>
        <w:pStyle w:val="ListParagraph"/>
        <w:numPr>
          <w:ilvl w:val="0"/>
          <w:numId w:val="7"/>
        </w:numPr>
        <w:spacing w:after="0" w:line="240" w:lineRule="auto"/>
        <w:rPr>
          <w:rFonts w:cstheme="minorHAnsi"/>
          <w:sz w:val="24"/>
          <w:szCs w:val="24"/>
        </w:rPr>
      </w:pPr>
      <w:r>
        <w:rPr>
          <w:rFonts w:cstheme="minorHAnsi"/>
          <w:sz w:val="24"/>
          <w:szCs w:val="24"/>
        </w:rPr>
        <w:t>Review, discuss and decide direction regarding letter from City of Gering, City Administrator, Pat Heath</w:t>
      </w:r>
    </w:p>
    <w:p w14:paraId="0BED4B28" w14:textId="71D02533" w:rsidR="001F5ACC" w:rsidRDefault="00CD626D" w:rsidP="00CD626D">
      <w:pPr>
        <w:pStyle w:val="ListParagraph"/>
        <w:numPr>
          <w:ilvl w:val="0"/>
          <w:numId w:val="7"/>
        </w:numPr>
        <w:spacing w:after="0" w:line="240" w:lineRule="auto"/>
        <w:rPr>
          <w:rFonts w:cstheme="minorHAnsi"/>
          <w:sz w:val="24"/>
          <w:szCs w:val="24"/>
        </w:rPr>
      </w:pPr>
      <w:r w:rsidRPr="00961E12">
        <w:rPr>
          <w:rFonts w:cstheme="minorHAnsi"/>
          <w:sz w:val="24"/>
          <w:szCs w:val="24"/>
        </w:rPr>
        <w:t>Update from Police Chief, Kevin Spencer</w:t>
      </w:r>
    </w:p>
    <w:p w14:paraId="5986F7DD" w14:textId="7C609773" w:rsidR="008060E9" w:rsidRDefault="008060E9" w:rsidP="008060E9">
      <w:pPr>
        <w:pStyle w:val="ListParagraph"/>
        <w:numPr>
          <w:ilvl w:val="1"/>
          <w:numId w:val="7"/>
        </w:numPr>
        <w:spacing w:after="0" w:line="240" w:lineRule="auto"/>
        <w:rPr>
          <w:rFonts w:cstheme="minorHAnsi"/>
          <w:sz w:val="24"/>
          <w:szCs w:val="24"/>
        </w:rPr>
      </w:pPr>
      <w:r>
        <w:rPr>
          <w:rFonts w:cstheme="minorHAnsi"/>
          <w:sz w:val="24"/>
          <w:szCs w:val="24"/>
        </w:rPr>
        <w:t>Review July 2023 Call Record</w:t>
      </w:r>
    </w:p>
    <w:p w14:paraId="23DED4D5" w14:textId="4B16AC48" w:rsidR="00B97950" w:rsidRDefault="00B97950" w:rsidP="008060E9">
      <w:pPr>
        <w:pStyle w:val="ListParagraph"/>
        <w:numPr>
          <w:ilvl w:val="1"/>
          <w:numId w:val="7"/>
        </w:numPr>
        <w:spacing w:after="0" w:line="240" w:lineRule="auto"/>
        <w:rPr>
          <w:rFonts w:cstheme="minorHAnsi"/>
          <w:sz w:val="24"/>
          <w:szCs w:val="24"/>
        </w:rPr>
      </w:pPr>
      <w:r>
        <w:rPr>
          <w:rFonts w:cstheme="minorHAnsi"/>
          <w:sz w:val="24"/>
          <w:szCs w:val="24"/>
        </w:rPr>
        <w:t>Review August 2023 Call Record</w:t>
      </w:r>
      <w:bookmarkStart w:id="1" w:name="_GoBack"/>
      <w:bookmarkEnd w:id="1"/>
    </w:p>
    <w:p w14:paraId="49C0D3C7" w14:textId="672D6052" w:rsidR="00A8647F" w:rsidRDefault="00EA79B8" w:rsidP="008060E9">
      <w:pPr>
        <w:pStyle w:val="ListParagraph"/>
        <w:numPr>
          <w:ilvl w:val="1"/>
          <w:numId w:val="7"/>
        </w:numPr>
        <w:spacing w:after="0" w:line="240" w:lineRule="auto"/>
        <w:rPr>
          <w:rFonts w:cstheme="minorHAnsi"/>
          <w:sz w:val="24"/>
          <w:szCs w:val="24"/>
        </w:rPr>
      </w:pPr>
      <w:r>
        <w:rPr>
          <w:rFonts w:cstheme="minorHAnsi"/>
          <w:sz w:val="24"/>
          <w:szCs w:val="24"/>
        </w:rPr>
        <w:t>The 2018 Scottsbluff Police Services Agreement provided for a CPI increase every five years.  Beginning October 2023, payments shall be $137,540/ annually or $11,461.67/monthly</w:t>
      </w:r>
    </w:p>
    <w:p w14:paraId="7C8C3C71" w14:textId="420EAD08" w:rsidR="00A8647F" w:rsidRDefault="00A8647F" w:rsidP="00A8647F">
      <w:pPr>
        <w:pStyle w:val="ListParagraph"/>
        <w:numPr>
          <w:ilvl w:val="0"/>
          <w:numId w:val="7"/>
        </w:numPr>
        <w:spacing w:after="0" w:line="240" w:lineRule="auto"/>
        <w:rPr>
          <w:rFonts w:cstheme="minorHAnsi"/>
          <w:sz w:val="24"/>
          <w:szCs w:val="24"/>
        </w:rPr>
      </w:pPr>
      <w:r>
        <w:rPr>
          <w:rFonts w:cstheme="minorHAnsi"/>
          <w:sz w:val="24"/>
          <w:szCs w:val="24"/>
        </w:rPr>
        <w:t>Review and approve 2021-2022 Fiscal Year Audit</w:t>
      </w:r>
    </w:p>
    <w:p w14:paraId="06C6A561" w14:textId="42536F7E" w:rsidR="00066092" w:rsidRPr="00961E12" w:rsidRDefault="00066092" w:rsidP="00CD626D">
      <w:pPr>
        <w:pStyle w:val="ListParagraph"/>
        <w:numPr>
          <w:ilvl w:val="0"/>
          <w:numId w:val="7"/>
        </w:numPr>
        <w:spacing w:after="0" w:line="240" w:lineRule="auto"/>
        <w:rPr>
          <w:rFonts w:cstheme="minorHAnsi"/>
          <w:sz w:val="24"/>
          <w:szCs w:val="24"/>
        </w:rPr>
      </w:pPr>
      <w:r>
        <w:rPr>
          <w:rFonts w:cstheme="minorHAnsi"/>
          <w:sz w:val="24"/>
          <w:szCs w:val="24"/>
        </w:rPr>
        <w:lastRenderedPageBreak/>
        <w:t>Public Comment</w:t>
      </w:r>
      <w:r w:rsidR="001421E6">
        <w:rPr>
          <w:rFonts w:cstheme="minorHAnsi"/>
          <w:sz w:val="24"/>
          <w:szCs w:val="24"/>
        </w:rPr>
        <w:t xml:space="preserve"> </w:t>
      </w:r>
      <w:r w:rsidR="00EA79B8" w:rsidRPr="006904BF">
        <w:rPr>
          <w:rFonts w:cstheme="minorHAnsi"/>
          <w:sz w:val="24"/>
          <w:szCs w:val="24"/>
        </w:rPr>
        <w:t>– The purpose of this item is to allow for public comment of items on the agenda currently and for potential discussion at a future Council Meeting. Comments brought to the council are for information only. The Board will not take any action on an item except for referring it to staff to address or for placement on a future board agenda. This comment period will be limited to three (3) minutes per person.</w:t>
      </w:r>
    </w:p>
    <w:p w14:paraId="29713FF5" w14:textId="04660088" w:rsidR="00CD626D" w:rsidRDefault="00CD626D" w:rsidP="00CD626D">
      <w:pPr>
        <w:pStyle w:val="ListParagraph"/>
        <w:numPr>
          <w:ilvl w:val="0"/>
          <w:numId w:val="7"/>
        </w:numPr>
        <w:spacing w:after="0" w:line="240" w:lineRule="auto"/>
        <w:rPr>
          <w:rFonts w:cstheme="minorHAnsi"/>
          <w:sz w:val="24"/>
          <w:szCs w:val="24"/>
        </w:rPr>
      </w:pPr>
      <w:r w:rsidRPr="00961E12">
        <w:rPr>
          <w:rFonts w:cstheme="minorHAnsi"/>
          <w:sz w:val="24"/>
          <w:szCs w:val="24"/>
        </w:rPr>
        <w:t>Adjourn</w:t>
      </w:r>
      <w:r w:rsidR="00EA79B8">
        <w:rPr>
          <w:rFonts w:cstheme="minorHAnsi"/>
          <w:sz w:val="24"/>
          <w:szCs w:val="24"/>
        </w:rPr>
        <w:t xml:space="preserve">  </w:t>
      </w:r>
    </w:p>
    <w:p w14:paraId="21C52DD4" w14:textId="77777777" w:rsidR="00EA79B8" w:rsidRDefault="00EA79B8" w:rsidP="00EA79B8">
      <w:pPr>
        <w:spacing w:after="0" w:line="240" w:lineRule="auto"/>
        <w:rPr>
          <w:rFonts w:cstheme="minorHAnsi"/>
          <w:sz w:val="24"/>
          <w:szCs w:val="24"/>
        </w:rPr>
      </w:pPr>
    </w:p>
    <w:p w14:paraId="043674E6" w14:textId="77777777" w:rsidR="00EA79B8" w:rsidRDefault="00EA79B8" w:rsidP="00EA79B8">
      <w:pPr>
        <w:spacing w:after="0" w:line="240" w:lineRule="auto"/>
        <w:rPr>
          <w:rFonts w:cstheme="minorHAnsi"/>
          <w:sz w:val="24"/>
          <w:szCs w:val="24"/>
        </w:rPr>
      </w:pPr>
    </w:p>
    <w:p w14:paraId="0C7B9A9D" w14:textId="42B3019F" w:rsidR="00EA79B8" w:rsidRPr="00EA79B8" w:rsidRDefault="00EA79B8" w:rsidP="00EA79B8">
      <w:pPr>
        <w:spacing w:after="0" w:line="240" w:lineRule="auto"/>
        <w:rPr>
          <w:rFonts w:cstheme="minorHAnsi"/>
          <w:sz w:val="24"/>
          <w:szCs w:val="24"/>
        </w:rPr>
      </w:pPr>
      <w:r>
        <w:rPr>
          <w:rFonts w:cstheme="minorHAnsi"/>
          <w:sz w:val="24"/>
          <w:szCs w:val="24"/>
        </w:rPr>
        <w:t xml:space="preserve">**Public Hearing and Special meeting for Budget approval will be held </w:t>
      </w:r>
      <w:r w:rsidR="00A4312C">
        <w:rPr>
          <w:rFonts w:cstheme="minorHAnsi"/>
          <w:sz w:val="24"/>
          <w:szCs w:val="24"/>
        </w:rPr>
        <w:t>on September 27</w:t>
      </w:r>
      <w:r w:rsidR="00A4312C" w:rsidRPr="00A4312C">
        <w:rPr>
          <w:rFonts w:cstheme="minorHAnsi"/>
          <w:sz w:val="24"/>
          <w:szCs w:val="24"/>
          <w:vertAlign w:val="superscript"/>
        </w:rPr>
        <w:t>th</w:t>
      </w:r>
      <w:r w:rsidR="00A4312C">
        <w:rPr>
          <w:rFonts w:cstheme="minorHAnsi"/>
          <w:sz w:val="24"/>
          <w:szCs w:val="24"/>
        </w:rPr>
        <w:t>, 2023</w:t>
      </w:r>
    </w:p>
    <w:p w14:paraId="3F3A57E8" w14:textId="77777777" w:rsidR="00736B96" w:rsidRPr="00961E12" w:rsidRDefault="00736B96" w:rsidP="00736B96">
      <w:pPr>
        <w:spacing w:after="0" w:line="240" w:lineRule="auto"/>
        <w:rPr>
          <w:rFonts w:cstheme="minorHAnsi"/>
          <w:sz w:val="24"/>
          <w:szCs w:val="24"/>
        </w:rPr>
      </w:pPr>
    </w:p>
    <w:bookmarkEnd w:id="0"/>
    <w:p w14:paraId="3C4B4735" w14:textId="77777777" w:rsidR="00736B96" w:rsidRPr="00961E12" w:rsidRDefault="00736B96" w:rsidP="00736B96">
      <w:pPr>
        <w:spacing w:after="0" w:line="240" w:lineRule="auto"/>
        <w:rPr>
          <w:rFonts w:cstheme="minorHAnsi"/>
          <w:sz w:val="24"/>
          <w:szCs w:val="24"/>
        </w:rPr>
      </w:pPr>
    </w:p>
    <w:p w14:paraId="2EF79F16" w14:textId="77777777" w:rsidR="00736B96" w:rsidRPr="00961E12" w:rsidRDefault="00736B96" w:rsidP="00736B96">
      <w:pPr>
        <w:spacing w:after="0" w:line="240" w:lineRule="auto"/>
        <w:ind w:left="160"/>
        <w:rPr>
          <w:rFonts w:cstheme="minorHAnsi"/>
          <w:sz w:val="24"/>
          <w:szCs w:val="24"/>
          <w:highlight w:val="lightGray"/>
        </w:rPr>
      </w:pPr>
    </w:p>
    <w:sectPr w:rsidR="00736B96" w:rsidRPr="00961E1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78BE2" w14:textId="77777777" w:rsidR="00742369" w:rsidRDefault="00742369" w:rsidP="00143951">
      <w:pPr>
        <w:spacing w:after="0" w:line="240" w:lineRule="auto"/>
      </w:pPr>
      <w:r>
        <w:separator/>
      </w:r>
    </w:p>
  </w:endnote>
  <w:endnote w:type="continuationSeparator" w:id="0">
    <w:p w14:paraId="4C87FA28" w14:textId="77777777" w:rsidR="00742369" w:rsidRDefault="00742369"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AFD7" w14:textId="77777777" w:rsidR="00742369" w:rsidRDefault="00742369" w:rsidP="00143951">
      <w:pPr>
        <w:spacing w:after="0" w:line="240" w:lineRule="auto"/>
      </w:pPr>
      <w:r>
        <w:separator/>
      </w:r>
    </w:p>
  </w:footnote>
  <w:footnote w:type="continuationSeparator" w:id="0">
    <w:p w14:paraId="1B38CEE4" w14:textId="77777777" w:rsidR="00742369" w:rsidRDefault="00742369" w:rsidP="00143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7799" w14:textId="77777777" w:rsidR="00143951" w:rsidRDefault="00143951" w:rsidP="00143951">
    <w:pPr>
      <w:pStyle w:val="Header"/>
      <w:jc w:val="center"/>
    </w:pPr>
    <w:r>
      <w:rPr>
        <w:noProof/>
      </w:rPr>
      <w:drawing>
        <wp:inline distT="0" distB="0" distL="0" distR="0" wp14:anchorId="30C8DD09" wp14:editId="24D467BB">
          <wp:extent cx="3279648" cy="9875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rytown logo.jpg"/>
                  <pic:cNvPicPr/>
                </pic:nvPicPr>
                <pic:blipFill>
                  <a:blip r:embed="rId1">
                    <a:extLst>
                      <a:ext uri="{28A0092B-C50C-407E-A947-70E740481C1C}">
                        <a14:useLocalDpi xmlns:a14="http://schemas.microsoft.com/office/drawing/2010/main" val="0"/>
                      </a:ext>
                    </a:extLst>
                  </a:blip>
                  <a:stretch>
                    <a:fillRect/>
                  </a:stretch>
                </pic:blipFill>
                <pic:spPr>
                  <a:xfrm>
                    <a:off x="0" y="0"/>
                    <a:ext cx="3279648" cy="9875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762E"/>
    <w:multiLevelType w:val="hybridMultilevel"/>
    <w:tmpl w:val="3E72F102"/>
    <w:lvl w:ilvl="0" w:tplc="90BC239E">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35A16"/>
    <w:multiLevelType w:val="hybridMultilevel"/>
    <w:tmpl w:val="C2526280"/>
    <w:lvl w:ilvl="0" w:tplc="F9EC8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97E8A"/>
    <w:multiLevelType w:val="hybridMultilevel"/>
    <w:tmpl w:val="DC64A386"/>
    <w:lvl w:ilvl="0" w:tplc="F7481E7E">
      <w:start w:val="1"/>
      <w:numFmt w:val="decimal"/>
      <w:lvlText w:val="%1."/>
      <w:lvlJc w:val="left"/>
      <w:pPr>
        <w:ind w:left="720" w:hanging="360"/>
      </w:pPr>
      <w:rPr>
        <w:b w:val="0"/>
        <w:bCs/>
      </w:rPr>
    </w:lvl>
    <w:lvl w:ilvl="1" w:tplc="DBC24D2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D53BF"/>
    <w:multiLevelType w:val="hybridMultilevel"/>
    <w:tmpl w:val="2396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255AB"/>
    <w:multiLevelType w:val="hybridMultilevel"/>
    <w:tmpl w:val="D61C79D6"/>
    <w:lvl w:ilvl="0" w:tplc="DF4E6F24">
      <w:start w:val="1"/>
      <w:numFmt w:val="decimal"/>
      <w:lvlText w:val="%1."/>
      <w:lvlJc w:val="left"/>
      <w:pPr>
        <w:ind w:left="720" w:hanging="360"/>
      </w:pPr>
      <w:rPr>
        <w:b/>
        <w:bCs/>
      </w:rPr>
    </w:lvl>
    <w:lvl w:ilvl="1" w:tplc="79181FA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14167"/>
    <w:multiLevelType w:val="hybridMultilevel"/>
    <w:tmpl w:val="DE82A6B4"/>
    <w:lvl w:ilvl="0" w:tplc="D0C6D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8842AF"/>
    <w:multiLevelType w:val="hybridMultilevel"/>
    <w:tmpl w:val="08BC518E"/>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795D2F43"/>
    <w:multiLevelType w:val="hybridMultilevel"/>
    <w:tmpl w:val="C21C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5699F"/>
    <w:multiLevelType w:val="hybridMultilevel"/>
    <w:tmpl w:val="9B4C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64136"/>
    <w:multiLevelType w:val="hybridMultilevel"/>
    <w:tmpl w:val="0B82DA9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num w:numId="1">
    <w:abstractNumId w:val="0"/>
  </w:num>
  <w:num w:numId="2">
    <w:abstractNumId w:val="3"/>
  </w:num>
  <w:num w:numId="3">
    <w:abstractNumId w:val="1"/>
  </w:num>
  <w:num w:numId="4">
    <w:abstractNumId w:val="9"/>
  </w:num>
  <w:num w:numId="5">
    <w:abstractNumId w:val="6"/>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51"/>
    <w:rsid w:val="000302CF"/>
    <w:rsid w:val="00066092"/>
    <w:rsid w:val="00091F47"/>
    <w:rsid w:val="000A5A4F"/>
    <w:rsid w:val="00141F68"/>
    <w:rsid w:val="001421E6"/>
    <w:rsid w:val="00143951"/>
    <w:rsid w:val="00174340"/>
    <w:rsid w:val="001867D7"/>
    <w:rsid w:val="001A7BC1"/>
    <w:rsid w:val="001E5341"/>
    <w:rsid w:val="001F25B4"/>
    <w:rsid w:val="001F5ACC"/>
    <w:rsid w:val="002120A1"/>
    <w:rsid w:val="002A3BB3"/>
    <w:rsid w:val="002A45CD"/>
    <w:rsid w:val="002C3D0E"/>
    <w:rsid w:val="002C7D2E"/>
    <w:rsid w:val="00321665"/>
    <w:rsid w:val="0034082E"/>
    <w:rsid w:val="0035385D"/>
    <w:rsid w:val="00353EC9"/>
    <w:rsid w:val="003B14CE"/>
    <w:rsid w:val="003C6673"/>
    <w:rsid w:val="003D41CA"/>
    <w:rsid w:val="003E59B1"/>
    <w:rsid w:val="003F2B7C"/>
    <w:rsid w:val="004005D1"/>
    <w:rsid w:val="004572D3"/>
    <w:rsid w:val="0049044C"/>
    <w:rsid w:val="004B3B0C"/>
    <w:rsid w:val="004D7A82"/>
    <w:rsid w:val="004E0504"/>
    <w:rsid w:val="004E1910"/>
    <w:rsid w:val="004E67A8"/>
    <w:rsid w:val="00504371"/>
    <w:rsid w:val="00532F14"/>
    <w:rsid w:val="00564DEE"/>
    <w:rsid w:val="00585E2C"/>
    <w:rsid w:val="00587280"/>
    <w:rsid w:val="00597A1E"/>
    <w:rsid w:val="005A182A"/>
    <w:rsid w:val="005C66F6"/>
    <w:rsid w:val="00605FAB"/>
    <w:rsid w:val="006216A4"/>
    <w:rsid w:val="006302B5"/>
    <w:rsid w:val="00642F0E"/>
    <w:rsid w:val="00655C13"/>
    <w:rsid w:val="00662CD2"/>
    <w:rsid w:val="00691252"/>
    <w:rsid w:val="006C6948"/>
    <w:rsid w:val="00703A3E"/>
    <w:rsid w:val="00705B57"/>
    <w:rsid w:val="00736B96"/>
    <w:rsid w:val="00742369"/>
    <w:rsid w:val="0076352E"/>
    <w:rsid w:val="00764B45"/>
    <w:rsid w:val="00766A4F"/>
    <w:rsid w:val="00773DD7"/>
    <w:rsid w:val="0078761B"/>
    <w:rsid w:val="007C21C8"/>
    <w:rsid w:val="007C4426"/>
    <w:rsid w:val="00804322"/>
    <w:rsid w:val="008060E9"/>
    <w:rsid w:val="00821F55"/>
    <w:rsid w:val="00844686"/>
    <w:rsid w:val="00871153"/>
    <w:rsid w:val="00884A47"/>
    <w:rsid w:val="00890CC7"/>
    <w:rsid w:val="008D1C50"/>
    <w:rsid w:val="008E6F47"/>
    <w:rsid w:val="008F1F4D"/>
    <w:rsid w:val="008F3B5B"/>
    <w:rsid w:val="0094599E"/>
    <w:rsid w:val="00951356"/>
    <w:rsid w:val="00961E12"/>
    <w:rsid w:val="009922C9"/>
    <w:rsid w:val="00A04B0A"/>
    <w:rsid w:val="00A13BDA"/>
    <w:rsid w:val="00A31553"/>
    <w:rsid w:val="00A33488"/>
    <w:rsid w:val="00A4312C"/>
    <w:rsid w:val="00A82A54"/>
    <w:rsid w:val="00A8647F"/>
    <w:rsid w:val="00AB41E3"/>
    <w:rsid w:val="00AE5A73"/>
    <w:rsid w:val="00B35B5C"/>
    <w:rsid w:val="00B5041B"/>
    <w:rsid w:val="00B747C0"/>
    <w:rsid w:val="00B81A0F"/>
    <w:rsid w:val="00B97950"/>
    <w:rsid w:val="00BC2C0A"/>
    <w:rsid w:val="00BC4D3F"/>
    <w:rsid w:val="00BE1AB8"/>
    <w:rsid w:val="00BE587C"/>
    <w:rsid w:val="00BE6F34"/>
    <w:rsid w:val="00BF6C05"/>
    <w:rsid w:val="00C02CC3"/>
    <w:rsid w:val="00C16F5E"/>
    <w:rsid w:val="00C3456E"/>
    <w:rsid w:val="00C37FD9"/>
    <w:rsid w:val="00C87304"/>
    <w:rsid w:val="00CD26C4"/>
    <w:rsid w:val="00CD626D"/>
    <w:rsid w:val="00CF5615"/>
    <w:rsid w:val="00D41357"/>
    <w:rsid w:val="00D4695F"/>
    <w:rsid w:val="00D569E3"/>
    <w:rsid w:val="00D65455"/>
    <w:rsid w:val="00D92CB3"/>
    <w:rsid w:val="00DB7D46"/>
    <w:rsid w:val="00E47005"/>
    <w:rsid w:val="00E5093C"/>
    <w:rsid w:val="00E53693"/>
    <w:rsid w:val="00E9638A"/>
    <w:rsid w:val="00EA79B8"/>
    <w:rsid w:val="00EC5406"/>
    <w:rsid w:val="00EF04FB"/>
    <w:rsid w:val="00F0609A"/>
    <w:rsid w:val="00F15DD2"/>
    <w:rsid w:val="00F376C5"/>
    <w:rsid w:val="00F777BE"/>
    <w:rsid w:val="00F96D71"/>
    <w:rsid w:val="00FE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E289A"/>
  <w15:docId w15:val="{67B094FE-F51F-45A0-ABC9-6D441620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1"/>
  </w:style>
  <w:style w:type="paragraph" w:styleId="Footer">
    <w:name w:val="footer"/>
    <w:basedOn w:val="Normal"/>
    <w:link w:val="FooterChar"/>
    <w:uiPriority w:val="99"/>
    <w:unhideWhenUsed/>
    <w:rsid w:val="00143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1"/>
  </w:style>
  <w:style w:type="paragraph" w:styleId="ListParagraph">
    <w:name w:val="List Paragraph"/>
    <w:basedOn w:val="Normal"/>
    <w:uiPriority w:val="34"/>
    <w:qFormat/>
    <w:rsid w:val="0014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Britney Metter</cp:lastModifiedBy>
  <cp:revision>4</cp:revision>
  <cp:lastPrinted>2023-09-11T17:39:00Z</cp:lastPrinted>
  <dcterms:created xsi:type="dcterms:W3CDTF">2023-09-07T21:29:00Z</dcterms:created>
  <dcterms:modified xsi:type="dcterms:W3CDTF">2023-09-11T20:34:00Z</dcterms:modified>
</cp:coreProperties>
</file>